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Default="00930B9D" w:rsidP="00930B9D">
      <w:pPr>
        <w:spacing w:after="0"/>
        <w:jc w:val="center"/>
        <w:rPr>
          <w:b/>
        </w:rPr>
      </w:pPr>
      <w:r>
        <w:rPr>
          <w:b/>
        </w:rPr>
        <w:t>Arkansas Public Health Association</w:t>
      </w:r>
    </w:p>
    <w:p w:rsidR="00930B9D" w:rsidRDefault="00930B9D" w:rsidP="00930B9D">
      <w:pPr>
        <w:spacing w:after="0"/>
        <w:jc w:val="center"/>
        <w:rPr>
          <w:b/>
        </w:rPr>
      </w:pPr>
      <w:r>
        <w:rPr>
          <w:b/>
        </w:rPr>
        <w:t>Executive Council Meeting</w:t>
      </w:r>
    </w:p>
    <w:p w:rsidR="00930B9D" w:rsidRDefault="00744B86" w:rsidP="00930B9D">
      <w:pPr>
        <w:spacing w:after="0"/>
        <w:jc w:val="center"/>
        <w:rPr>
          <w:b/>
        </w:rPr>
      </w:pPr>
      <w:r>
        <w:rPr>
          <w:b/>
        </w:rPr>
        <w:t>Freeway Medical Tower, Room 906</w:t>
      </w:r>
    </w:p>
    <w:p w:rsidR="00930B9D" w:rsidRDefault="00744B86" w:rsidP="00930B9D">
      <w:pPr>
        <w:spacing w:after="0"/>
        <w:jc w:val="center"/>
        <w:rPr>
          <w:b/>
        </w:rPr>
      </w:pPr>
      <w:r>
        <w:rPr>
          <w:b/>
        </w:rPr>
        <w:t>February 7</w:t>
      </w:r>
      <w:r w:rsidR="005C37CC">
        <w:rPr>
          <w:b/>
        </w:rPr>
        <w:t>, 2019</w:t>
      </w:r>
    </w:p>
    <w:p w:rsidR="00930B9D" w:rsidRDefault="00930B9D" w:rsidP="00930B9D">
      <w:pPr>
        <w:spacing w:after="0"/>
        <w:jc w:val="center"/>
        <w:rPr>
          <w:b/>
        </w:rPr>
      </w:pPr>
    </w:p>
    <w:p w:rsidR="00930B9D" w:rsidRDefault="00930B9D" w:rsidP="00930B9D">
      <w:pPr>
        <w:spacing w:after="0"/>
        <w:rPr>
          <w:b/>
        </w:rPr>
      </w:pPr>
      <w:r>
        <w:rPr>
          <w:b/>
        </w:rPr>
        <w:t>Call</w:t>
      </w:r>
      <w:r w:rsidR="0094335B">
        <w:rPr>
          <w:b/>
        </w:rPr>
        <w:t xml:space="preserve"> to order at approximately 12:11</w:t>
      </w:r>
      <w:r>
        <w:rPr>
          <w:b/>
        </w:rPr>
        <w:t xml:space="preserve"> PM</w:t>
      </w:r>
    </w:p>
    <w:p w:rsidR="00930B9D" w:rsidRDefault="00930B9D" w:rsidP="00930B9D">
      <w:pPr>
        <w:spacing w:after="0"/>
        <w:rPr>
          <w:b/>
        </w:rPr>
      </w:pPr>
    </w:p>
    <w:p w:rsidR="00930B9D" w:rsidRDefault="00930B9D" w:rsidP="00930B9D">
      <w:pPr>
        <w:spacing w:after="0"/>
        <w:rPr>
          <w:b/>
        </w:rPr>
      </w:pPr>
      <w:r>
        <w:rPr>
          <w:b/>
        </w:rPr>
        <w:t>Members Present</w:t>
      </w:r>
    </w:p>
    <w:p w:rsidR="00930B9D" w:rsidRDefault="006A79CD" w:rsidP="00930B9D">
      <w:pPr>
        <w:spacing w:after="0"/>
      </w:pPr>
      <w:r>
        <w:rPr>
          <w:i/>
        </w:rPr>
        <w:t xml:space="preserve">In-Person:    </w:t>
      </w:r>
      <w:r w:rsidR="00930B9D">
        <w:t>Ashley Clark</w:t>
      </w:r>
      <w:r w:rsidR="009057FD">
        <w:t xml:space="preserve">, Andi Ridgway, </w:t>
      </w:r>
      <w:r w:rsidR="0094335B">
        <w:t>Al Holman, Sonya Davis, Jacqueline Doss</w:t>
      </w:r>
    </w:p>
    <w:p w:rsidR="00930B9D" w:rsidRDefault="00930B9D" w:rsidP="00930B9D">
      <w:pPr>
        <w:spacing w:after="0"/>
      </w:pPr>
      <w:r w:rsidRPr="00930B9D">
        <w:rPr>
          <w:i/>
        </w:rPr>
        <w:t>Via Phone:</w:t>
      </w:r>
      <w:r w:rsidR="006A79CD">
        <w:rPr>
          <w:i/>
        </w:rPr>
        <w:t xml:space="preserve">   </w:t>
      </w:r>
      <w:r w:rsidR="0094335B">
        <w:t>August Rose, Robin Thomas, Alyce Wagner, Austin Porter</w:t>
      </w:r>
    </w:p>
    <w:p w:rsidR="00930B9D" w:rsidRDefault="00930B9D" w:rsidP="00930B9D">
      <w:pPr>
        <w:spacing w:after="0"/>
      </w:pPr>
    </w:p>
    <w:p w:rsidR="004C5A84" w:rsidRDefault="0094335B" w:rsidP="00930B9D">
      <w:pPr>
        <w:spacing w:after="0"/>
      </w:pPr>
      <w:r>
        <w:rPr>
          <w:b/>
        </w:rPr>
        <w:t>December</w:t>
      </w:r>
      <w:r w:rsidR="004C5A84" w:rsidRPr="004C5A84">
        <w:rPr>
          <w:b/>
        </w:rPr>
        <w:t xml:space="preserve"> Minutes</w:t>
      </w:r>
    </w:p>
    <w:p w:rsidR="004C5A84" w:rsidRDefault="009057FD" w:rsidP="00930B9D">
      <w:pPr>
        <w:spacing w:after="0"/>
      </w:pPr>
      <w:r>
        <w:t>Motion to approve: Al Holman</w:t>
      </w:r>
    </w:p>
    <w:p w:rsidR="004C5A84" w:rsidRDefault="009057FD" w:rsidP="00930B9D">
      <w:pPr>
        <w:spacing w:after="0"/>
      </w:pPr>
      <w:r>
        <w:t>Second: Andi Ridgway</w:t>
      </w:r>
    </w:p>
    <w:p w:rsidR="004C5A84" w:rsidRDefault="004C5A84" w:rsidP="00930B9D">
      <w:pPr>
        <w:spacing w:after="0"/>
      </w:pPr>
    </w:p>
    <w:p w:rsidR="004C5A84" w:rsidRDefault="004C5A84" w:rsidP="00930B9D">
      <w:pPr>
        <w:spacing w:after="0"/>
        <w:rPr>
          <w:b/>
        </w:rPr>
      </w:pPr>
      <w:r w:rsidRPr="004C5A84">
        <w:rPr>
          <w:b/>
        </w:rPr>
        <w:t>Old Business</w:t>
      </w:r>
      <w:r w:rsidR="009057FD">
        <w:rPr>
          <w:b/>
        </w:rPr>
        <w:t>:</w:t>
      </w:r>
    </w:p>
    <w:p w:rsidR="004C5A84" w:rsidRDefault="009057FD" w:rsidP="00930B9D">
      <w:pPr>
        <w:spacing w:after="0"/>
      </w:pPr>
      <w:r>
        <w:t xml:space="preserve">Ashley, Amie and August </w:t>
      </w:r>
      <w:r w:rsidR="00A1716D">
        <w:t xml:space="preserve">were able to clean the member database up so Al would have an accurate list for the new database. Currently the list contains 800 names of both active and inactive members. The new database will make it easier to enter new members, track members, print reports and send invoices for membership renewals. </w:t>
      </w:r>
      <w:r w:rsidR="002F3580">
        <w:t xml:space="preserve">Bi-laws can be addressed once this list is completed. </w:t>
      </w:r>
      <w:bookmarkStart w:id="0" w:name="_GoBack"/>
      <w:bookmarkEnd w:id="0"/>
    </w:p>
    <w:p w:rsidR="004C5A84" w:rsidRDefault="004C5A84" w:rsidP="00930B9D">
      <w:pPr>
        <w:spacing w:after="0"/>
      </w:pPr>
    </w:p>
    <w:p w:rsidR="009057FD" w:rsidRDefault="009057FD" w:rsidP="00930B9D">
      <w:pPr>
        <w:spacing w:after="0"/>
        <w:rPr>
          <w:b/>
        </w:rPr>
      </w:pPr>
      <w:r>
        <w:rPr>
          <w:b/>
        </w:rPr>
        <w:t>Reports:</w:t>
      </w:r>
    </w:p>
    <w:p w:rsidR="009057FD" w:rsidRDefault="009057FD" w:rsidP="00930B9D">
      <w:pPr>
        <w:spacing w:after="0"/>
      </w:pPr>
      <w:r w:rsidRPr="009057FD">
        <w:rPr>
          <w:b/>
        </w:rPr>
        <w:t>Treasurer</w:t>
      </w:r>
      <w:r w:rsidR="00547ECF">
        <w:t xml:space="preserve"> – </w:t>
      </w:r>
    </w:p>
    <w:p w:rsidR="00C53680" w:rsidRDefault="00652A54" w:rsidP="00930B9D">
      <w:pPr>
        <w:spacing w:after="0"/>
      </w:pPr>
      <w:r>
        <w:t>Current balances as of January 1, 20</w:t>
      </w:r>
      <w:r w:rsidR="00C53680">
        <w:t>19 for the 3 accounts:</w:t>
      </w:r>
    </w:p>
    <w:p w:rsidR="00C53680" w:rsidRDefault="00652A54" w:rsidP="00652A54">
      <w:pPr>
        <w:pStyle w:val="ListParagraph"/>
        <w:numPr>
          <w:ilvl w:val="0"/>
          <w:numId w:val="1"/>
        </w:numPr>
        <w:spacing w:after="0"/>
      </w:pPr>
      <w:r>
        <w:t>$19,5788.88</w:t>
      </w:r>
    </w:p>
    <w:p w:rsidR="00652A54" w:rsidRDefault="00652A54" w:rsidP="00652A54">
      <w:pPr>
        <w:pStyle w:val="ListParagraph"/>
        <w:numPr>
          <w:ilvl w:val="0"/>
          <w:numId w:val="1"/>
        </w:numPr>
        <w:spacing w:after="0"/>
      </w:pPr>
      <w:r>
        <w:t>$881.44</w:t>
      </w:r>
    </w:p>
    <w:p w:rsidR="00652A54" w:rsidRDefault="00652A54" w:rsidP="00652A54">
      <w:pPr>
        <w:pStyle w:val="ListParagraph"/>
        <w:numPr>
          <w:ilvl w:val="0"/>
          <w:numId w:val="1"/>
        </w:numPr>
        <w:spacing w:after="0"/>
      </w:pPr>
      <w:r>
        <w:t>$30,898.10</w:t>
      </w:r>
    </w:p>
    <w:p w:rsidR="006F0CF8" w:rsidRDefault="006F0CF8" w:rsidP="006F0CF8">
      <w:pPr>
        <w:spacing w:after="0"/>
      </w:pPr>
      <w:r>
        <w:t>Five Year CD - $5,715.19</w:t>
      </w:r>
    </w:p>
    <w:p w:rsidR="00A0558F" w:rsidRDefault="00A0558F" w:rsidP="00930B9D">
      <w:pPr>
        <w:spacing w:after="0"/>
      </w:pPr>
      <w:r>
        <w:t>Money is coming in from PayPal; 28 recent transactions which include conference registration via the website.</w:t>
      </w:r>
    </w:p>
    <w:p w:rsidR="00B551DE" w:rsidRDefault="00B551DE" w:rsidP="00930B9D">
      <w:pPr>
        <w:spacing w:after="0"/>
      </w:pPr>
      <w:r>
        <w:t>Motion to approve: A</w:t>
      </w:r>
      <w:r w:rsidR="00A1716D">
        <w:t>ndi</w:t>
      </w:r>
      <w:r>
        <w:t xml:space="preserve"> Ridgway</w:t>
      </w:r>
    </w:p>
    <w:p w:rsidR="00B551DE" w:rsidRDefault="00A1716D" w:rsidP="00930B9D">
      <w:pPr>
        <w:spacing w:after="0"/>
      </w:pPr>
      <w:r>
        <w:t>Second: Jacqueline Doss</w:t>
      </w:r>
    </w:p>
    <w:p w:rsidR="009057FD" w:rsidRDefault="009057FD" w:rsidP="00930B9D">
      <w:pPr>
        <w:spacing w:after="0"/>
      </w:pPr>
    </w:p>
    <w:p w:rsidR="009057FD" w:rsidRDefault="009057FD" w:rsidP="00930B9D">
      <w:pPr>
        <w:spacing w:after="0"/>
      </w:pPr>
      <w:r w:rsidRPr="009057FD">
        <w:rPr>
          <w:b/>
        </w:rPr>
        <w:t>Secretary</w:t>
      </w:r>
      <w:r w:rsidR="00A1716D">
        <w:t xml:space="preserve">- August Rose reported that the </w:t>
      </w:r>
      <w:r>
        <w:t>Google Voice</w:t>
      </w:r>
      <w:r w:rsidR="00A1716D">
        <w:t xml:space="preserve"> number hasn’t been receiving call</w:t>
      </w:r>
      <w:r w:rsidR="007E516E">
        <w:t>s,</w:t>
      </w:r>
      <w:r w:rsidR="00A1716D">
        <w:t xml:space="preserve"> but it’s up and working. The secretary email has been receiving emails regularly and is being utilized by the public.  APHA number 501-492-9261 </w:t>
      </w:r>
    </w:p>
    <w:p w:rsidR="00B551DE" w:rsidRDefault="00B551DE" w:rsidP="00930B9D">
      <w:pPr>
        <w:spacing w:after="0"/>
      </w:pPr>
    </w:p>
    <w:p w:rsidR="009057FD" w:rsidRDefault="00B551DE" w:rsidP="00930B9D">
      <w:pPr>
        <w:spacing w:after="0"/>
      </w:pPr>
      <w:r w:rsidRPr="00B551DE">
        <w:rPr>
          <w:b/>
        </w:rPr>
        <w:t>President Elect</w:t>
      </w:r>
      <w:r>
        <w:t xml:space="preserve"> – Andi Ridgway reported</w:t>
      </w:r>
      <w:r w:rsidR="00A1716D">
        <w:t xml:space="preserve"> abstracts for the conference closed on 1/31/19 and that volunteers are currently reviewing those now; there have been 21 poster applications received- these will be divided into two sections and displayed over a </w:t>
      </w:r>
      <w:r w:rsidR="00A0558F">
        <w:t>2-day</w:t>
      </w:r>
      <w:r w:rsidR="00A1716D">
        <w:t xml:space="preserve"> time period; There have been 44 oral presentations received and there are only 28 spots available – discussion is underway about putting some into a panel session and of course some may have to be turned down. Continuing education hours are also being worked on for the following: registered dieticians, health educators, sanitarians and registered nurses. </w:t>
      </w:r>
    </w:p>
    <w:p w:rsidR="00A0558F" w:rsidRDefault="00A0558F" w:rsidP="00930B9D">
      <w:pPr>
        <w:spacing w:after="0"/>
      </w:pPr>
      <w:r>
        <w:lastRenderedPageBreak/>
        <w:t xml:space="preserve">ADH has approved reimbursement for $100 of the conference registration fee, mileage (via policy), and reimbursement for 2 nights of lodging (via policy); A printed registration form is available and requires a supervisor’s signature. </w:t>
      </w:r>
    </w:p>
    <w:p w:rsidR="00A0558F" w:rsidRPr="00A0558F" w:rsidRDefault="00A0558F" w:rsidP="00930B9D">
      <w:pPr>
        <w:spacing w:after="0"/>
        <w:rPr>
          <w:b/>
        </w:rPr>
      </w:pPr>
      <w:r w:rsidRPr="00A0558F">
        <w:rPr>
          <w:b/>
        </w:rPr>
        <w:t>President Elect Cont’d</w:t>
      </w:r>
    </w:p>
    <w:p w:rsidR="00A0558F" w:rsidRDefault="00A0558F" w:rsidP="00930B9D">
      <w:pPr>
        <w:spacing w:after="0"/>
      </w:pPr>
      <w:r>
        <w:t>Early bird registration is $100 through 2/28 and then the fee will increase to $125.</w:t>
      </w:r>
    </w:p>
    <w:p w:rsidR="00A0558F" w:rsidRDefault="00A0558F" w:rsidP="00930B9D">
      <w:pPr>
        <w:spacing w:after="0"/>
      </w:pPr>
      <w:r>
        <w:t xml:space="preserve">There are plans for the silent auction to be in the same room as the posters which will draw more traffic. There will also be education sessions for the retirees (AARP) and the retirees will also join everyone on Tuesday for the awards luncheon.  </w:t>
      </w:r>
    </w:p>
    <w:p w:rsidR="00994423" w:rsidRDefault="00994423" w:rsidP="00930B9D">
      <w:pPr>
        <w:spacing w:after="0"/>
      </w:pPr>
      <w:r>
        <w:t>There are multiple committees participating in the conference including a Fun &amp; Fitness Committee; it was suggested that a Zumba class would be a fun addition and Regina Alexander’s name was mentioned as a good person to teach this class; August is on this committee will reach out to Regina.</w:t>
      </w:r>
    </w:p>
    <w:p w:rsidR="00A0558F" w:rsidRPr="00A0558F" w:rsidRDefault="00A0558F" w:rsidP="00930B9D">
      <w:pPr>
        <w:spacing w:after="0"/>
      </w:pPr>
    </w:p>
    <w:p w:rsidR="00B551DE" w:rsidRDefault="00B551DE" w:rsidP="00930B9D">
      <w:pPr>
        <w:spacing w:after="0"/>
      </w:pPr>
      <w:r>
        <w:rPr>
          <w:b/>
        </w:rPr>
        <w:t>Second Vice President</w:t>
      </w:r>
      <w:r w:rsidR="004C5A84">
        <w:t xml:space="preserve"> – </w:t>
      </w:r>
      <w:r w:rsidR="00A0558F">
        <w:t>No report</w:t>
      </w:r>
      <w:r w:rsidR="007F5BB4">
        <w:t xml:space="preserve"> </w:t>
      </w:r>
    </w:p>
    <w:p w:rsidR="00A37987" w:rsidRDefault="00BD1FF8" w:rsidP="00930B9D">
      <w:pPr>
        <w:spacing w:after="0"/>
      </w:pPr>
      <w:r>
        <w:br/>
      </w:r>
    </w:p>
    <w:p w:rsidR="001269DD" w:rsidRDefault="001269DD" w:rsidP="00930B9D">
      <w:pPr>
        <w:spacing w:after="0"/>
      </w:pPr>
      <w:r w:rsidRPr="004D5685">
        <w:rPr>
          <w:b/>
        </w:rPr>
        <w:t>Southern H</w:t>
      </w:r>
      <w:r w:rsidR="005F5A61" w:rsidRPr="004D5685">
        <w:rPr>
          <w:b/>
        </w:rPr>
        <w:t>ealth Association</w:t>
      </w:r>
      <w:r w:rsidR="00BC1C37">
        <w:t xml:space="preserve">- </w:t>
      </w:r>
      <w:r w:rsidR="00A0558F">
        <w:t>Dissolved as of December 2018</w:t>
      </w:r>
    </w:p>
    <w:p w:rsidR="00BC1C37" w:rsidRDefault="00BC1C37" w:rsidP="00BC1C37">
      <w:pPr>
        <w:spacing w:after="0"/>
        <w:rPr>
          <w:b/>
        </w:rPr>
      </w:pPr>
    </w:p>
    <w:p w:rsidR="007348F5" w:rsidRDefault="007348F5" w:rsidP="00BC1C37">
      <w:pPr>
        <w:spacing w:after="0"/>
        <w:rPr>
          <w:b/>
        </w:rPr>
      </w:pPr>
    </w:p>
    <w:p w:rsidR="00BC1C37" w:rsidRDefault="00BC1C37" w:rsidP="00BC1C37">
      <w:pPr>
        <w:spacing w:after="0"/>
      </w:pPr>
      <w:r w:rsidRPr="004D5685">
        <w:rPr>
          <w:b/>
        </w:rPr>
        <w:t>Board of Health</w:t>
      </w:r>
      <w:r>
        <w:t xml:space="preserve"> – No report</w:t>
      </w:r>
    </w:p>
    <w:p w:rsidR="005F5A61" w:rsidRDefault="005F5A61" w:rsidP="00930B9D">
      <w:pPr>
        <w:spacing w:after="0"/>
      </w:pPr>
      <w:r w:rsidRPr="004D5685">
        <w:rPr>
          <w:b/>
        </w:rPr>
        <w:t>American Public Health Association</w:t>
      </w:r>
      <w:r>
        <w:t xml:space="preserve"> – </w:t>
      </w:r>
      <w:r w:rsidR="00A0558F">
        <w:t>Update given by Andi- Tammy Cook has stepped down from her role with APHA and Q has agreed to fill the role through Tammy’</w:t>
      </w:r>
      <w:r w:rsidR="00994423">
        <w:t>s term which is for the next year. We are appreciative of Q filling this role for her.</w:t>
      </w:r>
    </w:p>
    <w:p w:rsidR="00994423" w:rsidRDefault="00994423" w:rsidP="00930B9D">
      <w:pPr>
        <w:spacing w:after="0"/>
      </w:pPr>
    </w:p>
    <w:p w:rsidR="005F5A61" w:rsidRDefault="005F5A61" w:rsidP="00930B9D">
      <w:pPr>
        <w:spacing w:after="0"/>
      </w:pPr>
      <w:r w:rsidRPr="004D5685">
        <w:rPr>
          <w:b/>
        </w:rPr>
        <w:t>Student Assembly</w:t>
      </w:r>
      <w:r>
        <w:t xml:space="preserve"> – </w:t>
      </w:r>
      <w:r w:rsidR="00994423">
        <w:t>Austin Porter stated there is a communication modality for undergrad students called Hand Shake; This may be a good tool to advertise to undergrads across the state; There are currently about 20,000 students signed up on Hand Shake; Austin will send a message out announcing APHA and the conference. Austin is also plans to visit Hendrix and attend the UCA Health Club Meeting to speak about public health as well as APHA and what’s available to students.</w:t>
      </w:r>
    </w:p>
    <w:p w:rsidR="005F5A61" w:rsidRDefault="005F5A61" w:rsidP="00930B9D">
      <w:pPr>
        <w:spacing w:after="0"/>
      </w:pPr>
    </w:p>
    <w:p w:rsidR="005F5A61" w:rsidRPr="004D5685" w:rsidRDefault="005F5A61" w:rsidP="00930B9D">
      <w:pPr>
        <w:spacing w:after="0"/>
        <w:rPr>
          <w:b/>
        </w:rPr>
      </w:pPr>
      <w:r w:rsidRPr="004D5685">
        <w:rPr>
          <w:b/>
        </w:rPr>
        <w:t>Section Reports:</w:t>
      </w:r>
    </w:p>
    <w:p w:rsidR="00BC1C37" w:rsidRDefault="005F5A61" w:rsidP="00930B9D">
      <w:pPr>
        <w:spacing w:after="0"/>
      </w:pPr>
      <w:r w:rsidRPr="004D5685">
        <w:rPr>
          <w:b/>
        </w:rPr>
        <w:t>ASPS</w:t>
      </w:r>
      <w:r>
        <w:t xml:space="preserve"> – </w:t>
      </w:r>
      <w:r w:rsidR="00BC1C37">
        <w:t>No report</w:t>
      </w:r>
    </w:p>
    <w:p w:rsidR="005F5A61" w:rsidRDefault="005F5A61" w:rsidP="00930B9D">
      <w:pPr>
        <w:spacing w:after="0"/>
      </w:pPr>
      <w:r w:rsidRPr="004D5685">
        <w:rPr>
          <w:b/>
        </w:rPr>
        <w:t>Health Disparities</w:t>
      </w:r>
      <w:r>
        <w:t xml:space="preserve"> – No report</w:t>
      </w:r>
    </w:p>
    <w:p w:rsidR="00994423" w:rsidRDefault="005F5A61" w:rsidP="00930B9D">
      <w:pPr>
        <w:spacing w:after="0"/>
      </w:pPr>
      <w:r w:rsidRPr="004D5685">
        <w:rPr>
          <w:b/>
        </w:rPr>
        <w:t>Health Literacy</w:t>
      </w:r>
      <w:r w:rsidR="00BC1C37">
        <w:t xml:space="preserve"> –</w:t>
      </w:r>
      <w:r w:rsidR="00994423">
        <w:t xml:space="preserve"> No report</w:t>
      </w:r>
    </w:p>
    <w:p w:rsidR="005F5A61" w:rsidRDefault="005F5A61" w:rsidP="00930B9D">
      <w:pPr>
        <w:spacing w:after="0"/>
      </w:pPr>
      <w:r w:rsidRPr="004D5685">
        <w:rPr>
          <w:b/>
        </w:rPr>
        <w:t>Infectious Disease</w:t>
      </w:r>
      <w:r>
        <w:t xml:space="preserve"> – No report</w:t>
      </w:r>
    </w:p>
    <w:p w:rsidR="005F5A61" w:rsidRDefault="005F5A61" w:rsidP="00930B9D">
      <w:pPr>
        <w:spacing w:after="0"/>
      </w:pPr>
      <w:r w:rsidRPr="004D5685">
        <w:rPr>
          <w:b/>
        </w:rPr>
        <w:t>Nutrition</w:t>
      </w:r>
      <w:r>
        <w:t xml:space="preserve"> – No report</w:t>
      </w:r>
    </w:p>
    <w:p w:rsidR="005F5A61" w:rsidRDefault="005F5A61" w:rsidP="00930B9D">
      <w:pPr>
        <w:spacing w:after="0"/>
      </w:pPr>
      <w:r w:rsidRPr="004D5685">
        <w:rPr>
          <w:b/>
        </w:rPr>
        <w:t>OPA</w:t>
      </w:r>
      <w:r>
        <w:t xml:space="preserve"> – No report</w:t>
      </w:r>
    </w:p>
    <w:p w:rsidR="005F5A61" w:rsidRDefault="005F5A61" w:rsidP="00930B9D">
      <w:pPr>
        <w:spacing w:after="0"/>
      </w:pPr>
      <w:r w:rsidRPr="004D5685">
        <w:rPr>
          <w:b/>
        </w:rPr>
        <w:t>HAS</w:t>
      </w:r>
      <w:r>
        <w:t xml:space="preserve"> – No report</w:t>
      </w:r>
    </w:p>
    <w:p w:rsidR="004D5685" w:rsidRDefault="004D5685" w:rsidP="00930B9D">
      <w:pPr>
        <w:spacing w:after="0"/>
      </w:pPr>
      <w:r w:rsidRPr="004D5685">
        <w:rPr>
          <w:b/>
        </w:rPr>
        <w:t>HEPS</w:t>
      </w:r>
      <w:r w:rsidR="00994423">
        <w:t xml:space="preserve"> – Jacqueline Doss is still working with Q in her role development and is actively focused on adding members</w:t>
      </w:r>
    </w:p>
    <w:p w:rsidR="00994423" w:rsidRDefault="00994423" w:rsidP="00930B9D">
      <w:pPr>
        <w:spacing w:after="0"/>
      </w:pPr>
      <w:r w:rsidRPr="00994423">
        <w:rPr>
          <w:b/>
        </w:rPr>
        <w:t>PHNAA</w:t>
      </w:r>
      <w:r>
        <w:t xml:space="preserve"> – Update g</w:t>
      </w:r>
      <w:r w:rsidR="007E516E">
        <w:t>iven by Andi- It’s a possibility this board may disband; There is really no leadership at this time; APHA would like to see if they can reach out to Sherian K. for officer’s names so they can try and help; APHA does not want to see this board disband.</w:t>
      </w:r>
    </w:p>
    <w:p w:rsidR="00994423" w:rsidRDefault="00994423" w:rsidP="00930B9D">
      <w:pPr>
        <w:spacing w:after="0"/>
      </w:pPr>
    </w:p>
    <w:p w:rsidR="004D5685" w:rsidRDefault="004D5685" w:rsidP="00930B9D">
      <w:pPr>
        <w:spacing w:after="0"/>
      </w:pPr>
    </w:p>
    <w:p w:rsidR="007E516E" w:rsidRDefault="007E516E" w:rsidP="00930B9D">
      <w:pPr>
        <w:spacing w:after="0"/>
        <w:rPr>
          <w:b/>
        </w:rPr>
      </w:pPr>
    </w:p>
    <w:p w:rsidR="007E516E" w:rsidRDefault="007E516E" w:rsidP="00930B9D">
      <w:pPr>
        <w:spacing w:after="0"/>
        <w:rPr>
          <w:b/>
        </w:rPr>
      </w:pPr>
    </w:p>
    <w:p w:rsidR="007E516E" w:rsidRDefault="007E516E" w:rsidP="00930B9D">
      <w:pPr>
        <w:spacing w:after="0"/>
        <w:rPr>
          <w:b/>
        </w:rPr>
      </w:pPr>
    </w:p>
    <w:p w:rsidR="004D5685" w:rsidRDefault="004D5685" w:rsidP="00930B9D">
      <w:pPr>
        <w:spacing w:after="0"/>
        <w:rPr>
          <w:b/>
        </w:rPr>
      </w:pPr>
      <w:r w:rsidRPr="004D5685">
        <w:rPr>
          <w:b/>
        </w:rPr>
        <w:t>New Business:</w:t>
      </w:r>
    </w:p>
    <w:p w:rsidR="00744B86" w:rsidRDefault="00744B86" w:rsidP="00930B9D">
      <w:pPr>
        <w:spacing w:after="0"/>
        <w:rPr>
          <w:b/>
        </w:rPr>
      </w:pPr>
    </w:p>
    <w:p w:rsidR="00744B86" w:rsidRPr="00744B86" w:rsidRDefault="00744B86" w:rsidP="00930B9D">
      <w:pPr>
        <w:spacing w:after="0"/>
      </w:pPr>
      <w:r>
        <w:t>If anyone knows of upcoming events that APHA can be a part of and promote the conference, please let Ashely know. She will need a few weeks’ notice in order to plan. The next event will be National Health Week.</w:t>
      </w:r>
    </w:p>
    <w:p w:rsidR="004D5685" w:rsidRPr="004D5685" w:rsidRDefault="004D5685" w:rsidP="00930B9D">
      <w:pPr>
        <w:spacing w:after="0"/>
        <w:rPr>
          <w:b/>
        </w:rPr>
      </w:pPr>
    </w:p>
    <w:p w:rsidR="007E516E" w:rsidRDefault="00541BCB" w:rsidP="00930B9D">
      <w:pPr>
        <w:spacing w:after="0"/>
      </w:pPr>
      <w:r>
        <w:rPr>
          <w:b/>
        </w:rPr>
        <w:t>Strategic Planning Meeting</w:t>
      </w:r>
      <w:r w:rsidR="004D5685">
        <w:t xml:space="preserve"> – </w:t>
      </w:r>
      <w:r>
        <w:t>This meeting will take place on February 22</w:t>
      </w:r>
      <w:r w:rsidRPr="00541BCB">
        <w:rPr>
          <w:vertAlign w:val="superscript"/>
        </w:rPr>
        <w:t>nd</w:t>
      </w:r>
      <w:r>
        <w:t xml:space="preserve"> in Little Rock</w:t>
      </w:r>
      <w:r w:rsidR="007E516E">
        <w:t xml:space="preserve"> at the Fletcher Library Community Room 823 North Buchanan Street; </w:t>
      </w:r>
      <w:r>
        <w:t>Jeanie</w:t>
      </w:r>
      <w:r w:rsidR="007E516E">
        <w:t xml:space="preserve"> Holt</w:t>
      </w:r>
      <w:r>
        <w:t xml:space="preserve"> (National APHA) will collaborate with us on our plan</w:t>
      </w:r>
      <w:r w:rsidR="007E516E">
        <w:t>s for the future</w:t>
      </w:r>
      <w:r>
        <w:t xml:space="preserve"> during this meeting. </w:t>
      </w:r>
      <w:r w:rsidR="00744B86">
        <w:t>Lunch will be provided! Andi will send out an email to get a head count soon.</w:t>
      </w:r>
    </w:p>
    <w:p w:rsidR="00744B86" w:rsidRDefault="00744B86" w:rsidP="00744B86">
      <w:pPr>
        <w:spacing w:after="0"/>
      </w:pPr>
      <w:r>
        <w:t xml:space="preserve">Jeanie will be available for dinner the evening on 2/21 and anyone is welcome to join! Discussions are underway about what restaurant would be good.  </w:t>
      </w:r>
    </w:p>
    <w:p w:rsidR="00744B86" w:rsidRDefault="00744B86" w:rsidP="00744B86">
      <w:pPr>
        <w:spacing w:after="0"/>
      </w:pPr>
      <w:r>
        <w:t xml:space="preserve">Ashley will bring APHA shirts to this meeting if anyone is interested in purchasing one! </w:t>
      </w:r>
    </w:p>
    <w:p w:rsidR="00744B86" w:rsidRDefault="00744B86" w:rsidP="00930B9D">
      <w:pPr>
        <w:spacing w:after="0"/>
      </w:pPr>
    </w:p>
    <w:p w:rsidR="00744B86" w:rsidRDefault="00744B86" w:rsidP="00930B9D">
      <w:pPr>
        <w:spacing w:after="0"/>
      </w:pPr>
      <w:r>
        <w:t>Before the meeting</w:t>
      </w:r>
      <w:r w:rsidR="00541BCB">
        <w:t>, Jeanie wanted</w:t>
      </w:r>
      <w:r w:rsidR="007E516E">
        <w:t xml:space="preserve"> everyone to answer a few questions and return them to her by 2/10/19. </w:t>
      </w:r>
      <w:r>
        <w:t xml:space="preserve">Please email them to her at </w:t>
      </w:r>
      <w:hyperlink r:id="rId5" w:history="1">
        <w:r w:rsidRPr="00312CF3">
          <w:rPr>
            <w:rStyle w:val="Hyperlink"/>
          </w:rPr>
          <w:t>jeanie.apha@gmail.com</w:t>
        </w:r>
      </w:hyperlink>
      <w:r>
        <w:t xml:space="preserve">.  </w:t>
      </w:r>
      <w:r w:rsidR="007E516E">
        <w:t xml:space="preserve">The questions are listed below. </w:t>
      </w:r>
    </w:p>
    <w:p w:rsidR="00744B86" w:rsidRDefault="00744B86" w:rsidP="00930B9D">
      <w:pPr>
        <w:spacing w:after="0"/>
      </w:pPr>
    </w:p>
    <w:p w:rsidR="00744B86" w:rsidRPr="00744B86" w:rsidRDefault="00744B86" w:rsidP="00744B86">
      <w:pPr>
        <w:rPr>
          <w:i/>
        </w:rPr>
      </w:pPr>
      <w:r w:rsidRPr="00744B86">
        <w:rPr>
          <w:i/>
        </w:rPr>
        <w:t>In preparation for strategic planning, please reflect on the following questions. I'd like written responses by February 10--please respond even if you can't attend the retreat.</w:t>
      </w:r>
    </w:p>
    <w:p w:rsidR="00744B86" w:rsidRPr="00744B86" w:rsidRDefault="00744B86" w:rsidP="00744B86">
      <w:pPr>
        <w:rPr>
          <w:i/>
        </w:rPr>
      </w:pPr>
      <w:r w:rsidRPr="00744B86">
        <w:rPr>
          <w:i/>
        </w:rPr>
        <w:t>1. If Arkansas PHA had to close, who would care? Think about who (outside the organization) you would hear from and what they would say; what their concerns would be.</w:t>
      </w:r>
    </w:p>
    <w:p w:rsidR="00744B86" w:rsidRPr="00744B86" w:rsidRDefault="00744B86" w:rsidP="00744B86">
      <w:pPr>
        <w:rPr>
          <w:i/>
        </w:rPr>
      </w:pPr>
      <w:r w:rsidRPr="00744B86">
        <w:rPr>
          <w:i/>
        </w:rPr>
        <w:t>2. If APHA could do only one thing in 2019, what should that be?</w:t>
      </w:r>
    </w:p>
    <w:p w:rsidR="00744B86" w:rsidRPr="00744B86" w:rsidRDefault="00744B86" w:rsidP="00744B86">
      <w:pPr>
        <w:rPr>
          <w:i/>
        </w:rPr>
      </w:pPr>
      <w:r w:rsidRPr="00744B86">
        <w:rPr>
          <w:i/>
        </w:rPr>
        <w:t>3. What do you hope APHA looks like in 5 years?</w:t>
      </w:r>
    </w:p>
    <w:p w:rsidR="00744B86" w:rsidRDefault="00744B86" w:rsidP="00930B9D">
      <w:pPr>
        <w:spacing w:after="0"/>
      </w:pPr>
    </w:p>
    <w:p w:rsidR="00541BCB" w:rsidRDefault="00541BCB" w:rsidP="00930B9D">
      <w:pPr>
        <w:spacing w:after="0"/>
      </w:pPr>
    </w:p>
    <w:p w:rsidR="000013C9" w:rsidRDefault="00744B86" w:rsidP="00930B9D">
      <w:pPr>
        <w:spacing w:after="0"/>
      </w:pPr>
      <w:r>
        <w:t>Motion to Adjourn: Al</w:t>
      </w:r>
    </w:p>
    <w:p w:rsidR="000013C9" w:rsidRDefault="00744B86" w:rsidP="00930B9D">
      <w:pPr>
        <w:spacing w:after="0"/>
      </w:pPr>
      <w:r>
        <w:t>Second: Ashley</w:t>
      </w:r>
    </w:p>
    <w:p w:rsidR="000013C9" w:rsidRPr="000013C9" w:rsidRDefault="000013C9" w:rsidP="00930B9D">
      <w:pPr>
        <w:spacing w:after="0"/>
      </w:pPr>
      <w:r w:rsidRPr="000013C9">
        <w:t>Meeting adjourned at 1</w:t>
      </w:r>
      <w:r w:rsidR="00744B86">
        <w:t>2:57</w:t>
      </w:r>
      <w:r w:rsidRPr="000013C9">
        <w:t xml:space="preserve"> PM</w:t>
      </w:r>
    </w:p>
    <w:p w:rsidR="005F5A61" w:rsidRDefault="005F5A61" w:rsidP="00930B9D">
      <w:pPr>
        <w:spacing w:after="0"/>
      </w:pPr>
    </w:p>
    <w:p w:rsidR="005F5A61" w:rsidRDefault="005F5A61" w:rsidP="00930B9D">
      <w:pPr>
        <w:spacing w:after="0"/>
      </w:pPr>
    </w:p>
    <w:p w:rsidR="005F5A61" w:rsidRDefault="005F5A61" w:rsidP="00930B9D">
      <w:pPr>
        <w:spacing w:after="0"/>
      </w:pPr>
    </w:p>
    <w:p w:rsidR="005F5A61" w:rsidRPr="001269DD" w:rsidRDefault="005F5A61" w:rsidP="00930B9D">
      <w:pPr>
        <w:spacing w:after="0"/>
      </w:pPr>
    </w:p>
    <w:p w:rsidR="00930B9D" w:rsidRPr="00930B9D" w:rsidRDefault="00930B9D" w:rsidP="00930B9D">
      <w:pPr>
        <w:spacing w:after="0"/>
        <w:rPr>
          <w:i/>
        </w:rPr>
      </w:pPr>
      <w:r w:rsidRPr="00930B9D">
        <w:rPr>
          <w:i/>
        </w:rPr>
        <w:tab/>
      </w:r>
    </w:p>
    <w:sectPr w:rsidR="00930B9D" w:rsidRPr="0093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B86"/>
    <w:multiLevelType w:val="hybridMultilevel"/>
    <w:tmpl w:val="1C30D2BE"/>
    <w:lvl w:ilvl="0" w:tplc="E5267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9D"/>
    <w:rsid w:val="000013C9"/>
    <w:rsid w:val="000C6345"/>
    <w:rsid w:val="000F66E7"/>
    <w:rsid w:val="001269DD"/>
    <w:rsid w:val="002F3580"/>
    <w:rsid w:val="00407BCF"/>
    <w:rsid w:val="004C5A84"/>
    <w:rsid w:val="004D5685"/>
    <w:rsid w:val="00541BCB"/>
    <w:rsid w:val="00547ECF"/>
    <w:rsid w:val="005C37CC"/>
    <w:rsid w:val="005F5A61"/>
    <w:rsid w:val="00652A54"/>
    <w:rsid w:val="006A79CD"/>
    <w:rsid w:val="006F0CF8"/>
    <w:rsid w:val="007348F5"/>
    <w:rsid w:val="00744B86"/>
    <w:rsid w:val="007E516E"/>
    <w:rsid w:val="007F5BB4"/>
    <w:rsid w:val="008554A1"/>
    <w:rsid w:val="008C06A6"/>
    <w:rsid w:val="009057FD"/>
    <w:rsid w:val="00930B9D"/>
    <w:rsid w:val="0094335B"/>
    <w:rsid w:val="0096274B"/>
    <w:rsid w:val="00994423"/>
    <w:rsid w:val="00A0558F"/>
    <w:rsid w:val="00A1716D"/>
    <w:rsid w:val="00A37987"/>
    <w:rsid w:val="00B551DE"/>
    <w:rsid w:val="00BC1C37"/>
    <w:rsid w:val="00BD1FF8"/>
    <w:rsid w:val="00C53680"/>
    <w:rsid w:val="00C9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B7E7"/>
  <w15:chartTrackingRefBased/>
  <w15:docId w15:val="{3394286D-BDD1-46E8-B5CF-2EA2489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ie.ap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Rose</dc:creator>
  <cp:keywords/>
  <dc:description/>
  <cp:lastModifiedBy>August Rose</cp:lastModifiedBy>
  <cp:revision>6</cp:revision>
  <cp:lastPrinted>2018-08-28T13:29:00Z</cp:lastPrinted>
  <dcterms:created xsi:type="dcterms:W3CDTF">2019-02-07T20:48:00Z</dcterms:created>
  <dcterms:modified xsi:type="dcterms:W3CDTF">2019-02-08T13:46:00Z</dcterms:modified>
</cp:coreProperties>
</file>